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83" w:rsidRPr="005A1C3C" w:rsidRDefault="00973783" w:rsidP="00973783">
      <w:pPr>
        <w:pStyle w:val="FR1"/>
        <w:spacing w:before="120"/>
        <w:rPr>
          <w:rFonts w:ascii="Times New Roman" w:eastAsia="Verdana" w:hAnsi="Times New Roman" w:cs="Times New Roman"/>
          <w:color w:val="FF0000"/>
          <w:sz w:val="24"/>
          <w:szCs w:val="24"/>
          <w:u w:color="FF0000"/>
        </w:rPr>
      </w:pPr>
      <w:r w:rsidRPr="005A1C3C">
        <w:rPr>
          <w:rFonts w:ascii="Times New Roman" w:hAnsi="Times New Roman" w:cs="Times New Roman"/>
          <w:sz w:val="24"/>
          <w:szCs w:val="24"/>
        </w:rPr>
        <w:t>ДОГОВОР</w:t>
      </w:r>
    </w:p>
    <w:p w:rsidR="00973783" w:rsidRPr="005A1C3C" w:rsidRDefault="00973783" w:rsidP="00973783">
      <w:pPr>
        <w:pStyle w:val="Body"/>
        <w:spacing w:before="120" w:line="240" w:lineRule="auto"/>
        <w:ind w:firstLine="0"/>
        <w:jc w:val="left"/>
        <w:rPr>
          <w:rFonts w:ascii="Times New Roman" w:eastAsia="Verdana" w:hAnsi="Times New Roman" w:cs="Times New Roman"/>
          <w:sz w:val="24"/>
          <w:szCs w:val="24"/>
          <w:lang w:val="ru-RU"/>
        </w:rPr>
      </w:pPr>
    </w:p>
    <w:p w:rsidR="00973783" w:rsidRPr="005A1C3C" w:rsidRDefault="00973783" w:rsidP="00973783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A1C3C">
        <w:rPr>
          <w:rFonts w:ascii="Times New Roman" w:hAnsi="Times New Roman" w:cs="Times New Roman"/>
          <w:sz w:val="24"/>
          <w:szCs w:val="24"/>
          <w:lang w:val="en-US"/>
        </w:rPr>
        <w:t>Днес</w:t>
      </w:r>
      <w:proofErr w:type="spellEnd"/>
      <w:r w:rsidRPr="005A1C3C">
        <w:rPr>
          <w:rFonts w:ascii="Times New Roman" w:hAnsi="Times New Roman" w:cs="Times New Roman"/>
          <w:sz w:val="24"/>
          <w:szCs w:val="24"/>
        </w:rPr>
        <w:t xml:space="preserve">, </w:t>
      </w:r>
      <w:r w:rsidRPr="005A1C3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………………….</w:t>
      </w:r>
      <w:proofErr w:type="gramEnd"/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 xml:space="preserve"> г</w:t>
      </w:r>
      <w:r w:rsidRPr="005A1C3C">
        <w:rPr>
          <w:rFonts w:ascii="Times New Roman" w:hAnsi="Times New Roman" w:cs="Times New Roman"/>
          <w:sz w:val="24"/>
          <w:szCs w:val="24"/>
        </w:rPr>
        <w:t xml:space="preserve">. 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5A1C3C">
        <w:rPr>
          <w:rFonts w:ascii="Times New Roman" w:hAnsi="Times New Roman" w:cs="Times New Roman"/>
          <w:sz w:val="24"/>
          <w:szCs w:val="24"/>
          <w:lang w:val="en-US"/>
        </w:rPr>
        <w:t>гр</w:t>
      </w:r>
      <w:proofErr w:type="spellEnd"/>
      <w:r w:rsidRPr="005A1C3C">
        <w:rPr>
          <w:rFonts w:ascii="Times New Roman" w:hAnsi="Times New Roman" w:cs="Times New Roman"/>
          <w:sz w:val="24"/>
          <w:szCs w:val="24"/>
        </w:rPr>
        <w:t>. София между:</w:t>
      </w:r>
    </w:p>
    <w:p w:rsidR="00973783" w:rsidRPr="005A1C3C" w:rsidRDefault="00973783" w:rsidP="00973783">
      <w:pPr>
        <w:pStyle w:val="BodyText2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1.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НАЦИОНАЛНА АГЕНЦИЯ ЗА ПРОФЕСИОНАЛНО ОБРАЗОВАНИЕ И ОБУЧЕНИЕ, </w:t>
      </w:r>
      <w:r w:rsidRPr="005A1C3C">
        <w:rPr>
          <w:rFonts w:ascii="Times New Roman" w:hAnsi="Times New Roman" w:cs="Times New Roman"/>
          <w:sz w:val="24"/>
          <w:szCs w:val="24"/>
        </w:rPr>
        <w:t>София, бул. "Цариградско шосе" №125, ЕИК 130273618, представлявана от инж. Емилияна Д</w:t>
      </w:r>
      <w:r w:rsidRPr="005A1C3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5A1C3C">
        <w:rPr>
          <w:rFonts w:ascii="Times New Roman" w:hAnsi="Times New Roman" w:cs="Times New Roman"/>
          <w:sz w:val="24"/>
          <w:szCs w:val="24"/>
        </w:rPr>
        <w:t xml:space="preserve">митрова - Председател, наричан по-долу за краткост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Pr="005A1C3C">
        <w:rPr>
          <w:rFonts w:ascii="Times New Roman" w:hAnsi="Times New Roman" w:cs="Times New Roman"/>
          <w:sz w:val="24"/>
          <w:szCs w:val="24"/>
        </w:rPr>
        <w:t>, от една страна и</w:t>
      </w:r>
    </w:p>
    <w:p w:rsidR="00973783" w:rsidRPr="005A1C3C" w:rsidRDefault="00973783" w:rsidP="00973783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2. </w:t>
      </w:r>
      <w:r w:rsidRPr="005A1C3C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……………….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София 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Pr="005A1C3C">
        <w:rPr>
          <w:rFonts w:ascii="Times New Roman" w:hAnsi="Times New Roman" w:cs="Times New Roman"/>
          <w:sz w:val="24"/>
          <w:szCs w:val="24"/>
        </w:rPr>
        <w:t xml:space="preserve">, 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>ул</w:t>
      </w:r>
      <w:r w:rsidRPr="005A1C3C">
        <w:rPr>
          <w:rFonts w:ascii="Times New Roman" w:hAnsi="Times New Roman" w:cs="Times New Roman"/>
          <w:sz w:val="24"/>
          <w:szCs w:val="24"/>
        </w:rPr>
        <w:t>. “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Pr="005A1C3C">
        <w:rPr>
          <w:rFonts w:ascii="Times New Roman" w:hAnsi="Times New Roman" w:cs="Times New Roman"/>
          <w:sz w:val="24"/>
          <w:szCs w:val="24"/>
        </w:rPr>
        <w:t xml:space="preserve">” 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5A1C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1C3C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1C3C">
        <w:rPr>
          <w:rFonts w:ascii="Times New Roman" w:hAnsi="Times New Roman" w:cs="Times New Roman"/>
          <w:sz w:val="24"/>
          <w:szCs w:val="24"/>
        </w:rPr>
        <w:t>ЕИК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1C3C">
        <w:rPr>
          <w:rFonts w:ascii="Times New Roman" w:hAnsi="Times New Roman" w:cs="Times New Roman"/>
          <w:sz w:val="24"/>
          <w:szCs w:val="24"/>
        </w:rPr>
        <w:t xml:space="preserve">  представлявана от 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Pr="005A1C3C">
        <w:rPr>
          <w:rFonts w:ascii="Times New Roman" w:hAnsi="Times New Roman" w:cs="Times New Roman"/>
          <w:sz w:val="24"/>
          <w:szCs w:val="24"/>
        </w:rPr>
        <w:t xml:space="preserve">, наричан по-нататък 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Pr="005A1C3C">
        <w:rPr>
          <w:rFonts w:ascii="Times New Roman" w:hAnsi="Times New Roman" w:cs="Times New Roman"/>
          <w:sz w:val="24"/>
          <w:szCs w:val="24"/>
        </w:rPr>
        <w:t>, от друга страна</w:t>
      </w:r>
    </w:p>
    <w:p w:rsidR="00973783" w:rsidRPr="005A1C3C" w:rsidRDefault="00973783" w:rsidP="00973783">
      <w:pPr>
        <w:pStyle w:val="Body"/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</w:rPr>
        <w:t>се подписа настоящият договор за следното: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3783" w:rsidRPr="005A1C3C" w:rsidRDefault="00973783" w:rsidP="00973783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І. ПРЕДМЕТ НА ДОГОВОРА</w:t>
      </w:r>
    </w:p>
    <w:p w:rsidR="00973783" w:rsidRPr="005A1C3C" w:rsidRDefault="00973783" w:rsidP="00973783">
      <w:pPr>
        <w:pStyle w:val="Body"/>
        <w:numPr>
          <w:ilvl w:val="3"/>
          <w:numId w:val="1"/>
        </w:numPr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С настоящия договор сключен в изпълнение на Рамковото споразумение за периода 2016 – 2019 година, Конкретното споразумение за 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5A1C3C">
        <w:rPr>
          <w:rFonts w:ascii="Times New Roman" w:hAnsi="Times New Roman" w:cs="Times New Roman"/>
          <w:sz w:val="24"/>
          <w:szCs w:val="24"/>
        </w:rPr>
        <w:t>година и Г</w:t>
      </w:r>
      <w:r w:rsidRPr="005A1C3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5A1C3C">
        <w:rPr>
          <w:rFonts w:ascii="Times New Roman" w:hAnsi="Times New Roman" w:cs="Times New Roman"/>
          <w:sz w:val="24"/>
          <w:szCs w:val="24"/>
        </w:rPr>
        <w:t>дишната</w:t>
      </w:r>
      <w:proofErr w:type="spellEnd"/>
      <w:r w:rsidRPr="005A1C3C">
        <w:rPr>
          <w:rFonts w:ascii="Times New Roman" w:hAnsi="Times New Roman" w:cs="Times New Roman"/>
          <w:sz w:val="24"/>
          <w:szCs w:val="24"/>
        </w:rPr>
        <w:t xml:space="preserve"> работна програма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1C3C">
        <w:rPr>
          <w:rFonts w:ascii="Times New Roman" w:hAnsi="Times New Roman" w:cs="Times New Roman"/>
          <w:sz w:val="24"/>
          <w:szCs w:val="24"/>
        </w:rPr>
        <w:t xml:space="preserve"> година на НАПОО като представител на </w:t>
      </w:r>
      <w:proofErr w:type="spellStart"/>
      <w:r w:rsidRPr="005A1C3C">
        <w:rPr>
          <w:rFonts w:ascii="Times New Roman" w:hAnsi="Times New Roman" w:cs="Times New Roman"/>
          <w:sz w:val="24"/>
          <w:szCs w:val="24"/>
        </w:rPr>
        <w:t>РеферНет</w:t>
      </w:r>
      <w:proofErr w:type="spellEnd"/>
      <w:r w:rsidRPr="005A1C3C">
        <w:rPr>
          <w:rFonts w:ascii="Times New Roman" w:hAnsi="Times New Roman" w:cs="Times New Roman"/>
          <w:sz w:val="24"/>
          <w:szCs w:val="24"/>
        </w:rPr>
        <w:t xml:space="preserve"> за България ВЪЗЛОЖИТЕЛЯТ възлага, а ИЗПЪЛНИТЕЛЯ приема да извърши “</w:t>
      </w:r>
      <w:r>
        <w:rPr>
          <w:rFonts w:ascii="Times New Roman" w:hAnsi="Times New Roman" w:cs="Times New Roman"/>
          <w:sz w:val="24"/>
          <w:szCs w:val="24"/>
        </w:rPr>
        <w:t>Организиране на 3 конференции</w:t>
      </w:r>
      <w:r w:rsidRPr="005A1C3C">
        <w:rPr>
          <w:rFonts w:ascii="Times New Roman" w:hAnsi="Times New Roman" w:cs="Times New Roman"/>
          <w:sz w:val="24"/>
          <w:szCs w:val="24"/>
        </w:rPr>
        <w:t>”</w:t>
      </w:r>
      <w:r w:rsidRPr="005A1C3C">
        <w:rPr>
          <w:rFonts w:ascii="Times New Roman" w:hAnsi="Times New Roman" w:cs="Times New Roman"/>
          <w:snapToGrid w:val="0"/>
          <w:sz w:val="24"/>
          <w:szCs w:val="24"/>
        </w:rPr>
        <w:t>, като</w:t>
      </w:r>
      <w:r w:rsidRPr="005A1C3C">
        <w:rPr>
          <w:rFonts w:ascii="Times New Roman" w:hAnsi="Times New Roman" w:cs="Times New Roman"/>
          <w:sz w:val="24"/>
          <w:szCs w:val="24"/>
        </w:rPr>
        <w:t>:</w:t>
      </w:r>
    </w:p>
    <w:p w:rsidR="00973783" w:rsidRDefault="00973783" w:rsidP="00973783">
      <w:pPr>
        <w:pStyle w:val="Body"/>
        <w:numPr>
          <w:ilvl w:val="0"/>
          <w:numId w:val="4"/>
        </w:numPr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Запази място за провеждане на събитието;</w:t>
      </w:r>
      <w:bookmarkStart w:id="0" w:name="_GoBack"/>
      <w:bookmarkEnd w:id="0"/>
    </w:p>
    <w:p w:rsidR="00973783" w:rsidRDefault="00973783" w:rsidP="00973783">
      <w:pPr>
        <w:pStyle w:val="Body"/>
        <w:numPr>
          <w:ilvl w:val="0"/>
          <w:numId w:val="4"/>
        </w:numPr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 подреждането на залите съгласувано с Изпълнителя;</w:t>
      </w:r>
    </w:p>
    <w:p w:rsidR="00973783" w:rsidRPr="00D67446" w:rsidRDefault="00973783" w:rsidP="00973783">
      <w:pPr>
        <w:pStyle w:val="Body"/>
        <w:numPr>
          <w:ilvl w:val="0"/>
          <w:numId w:val="4"/>
        </w:numPr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 кафе паузи и храна за участниците;</w:t>
      </w:r>
    </w:p>
    <w:p w:rsidR="00973783" w:rsidRPr="0096061D" w:rsidRDefault="00973783" w:rsidP="00973783">
      <w:pPr>
        <w:pStyle w:val="Body"/>
        <w:numPr>
          <w:ilvl w:val="0"/>
          <w:numId w:val="4"/>
        </w:numPr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96061D">
        <w:rPr>
          <w:rFonts w:ascii="Times New Roman" w:hAnsi="Times New Roman" w:cs="Times New Roman"/>
          <w:sz w:val="24"/>
          <w:szCs w:val="24"/>
        </w:rPr>
        <w:t>Подрежда делегатските пакети</w:t>
      </w:r>
      <w:r>
        <w:rPr>
          <w:rFonts w:ascii="Times New Roman" w:hAnsi="Times New Roman" w:cs="Times New Roman"/>
          <w:sz w:val="24"/>
          <w:szCs w:val="24"/>
        </w:rPr>
        <w:t xml:space="preserve"> и ги предоставя срещу подпис на участниците (материалите за делегатски пакети се предоставят от Възложителя)</w:t>
      </w:r>
    </w:p>
    <w:p w:rsidR="00973783" w:rsidRPr="0096061D" w:rsidRDefault="00973783" w:rsidP="00973783">
      <w:pPr>
        <w:pStyle w:val="Body"/>
        <w:numPr>
          <w:ilvl w:val="0"/>
          <w:numId w:val="4"/>
        </w:numPr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 w:rsidRPr="0096061D">
        <w:rPr>
          <w:rFonts w:ascii="Times New Roman" w:hAnsi="Times New Roman" w:cs="Times New Roman"/>
          <w:sz w:val="24"/>
          <w:szCs w:val="24"/>
        </w:rPr>
        <w:t>Представител на Изпълнителя присъства през цялото време на провеждане на конференцията</w:t>
      </w:r>
    </w:p>
    <w:p w:rsidR="00973783" w:rsidRPr="00A56FE4" w:rsidRDefault="00973783" w:rsidP="00973783">
      <w:pPr>
        <w:pStyle w:val="Body"/>
        <w:numPr>
          <w:ilvl w:val="0"/>
          <w:numId w:val="4"/>
        </w:numPr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Запазва места за нощувка на експертите от НАПОО, които ще участват в конференцията (командировъчните са за сметка на възложителя)</w:t>
      </w:r>
    </w:p>
    <w:p w:rsidR="00973783" w:rsidRPr="00D5026F" w:rsidRDefault="00973783" w:rsidP="00973783">
      <w:pPr>
        <w:pStyle w:val="Body"/>
        <w:numPr>
          <w:ilvl w:val="0"/>
          <w:numId w:val="1"/>
        </w:numPr>
        <w:spacing w:before="120" w:line="240" w:lineRule="auto"/>
        <w:ind w:firstLine="0"/>
        <w:rPr>
          <w:rFonts w:ascii="Times New Roman" w:eastAsia="Verdana" w:hAnsi="Times New Roman" w:cs="Times New Roman"/>
          <w:bCs/>
          <w:sz w:val="24"/>
          <w:szCs w:val="24"/>
          <w:lang w:val="ru-RU"/>
        </w:rPr>
      </w:pPr>
      <w:r w:rsidRPr="00D5026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изпълнение на дейностите по</w:t>
      </w:r>
      <w:r w:rsidRPr="00D5026F">
        <w:rPr>
          <w:rFonts w:ascii="Times New Roman" w:hAnsi="Times New Roman" w:cs="Times New Roman"/>
          <w:sz w:val="24"/>
          <w:szCs w:val="24"/>
        </w:rPr>
        <w:t xml:space="preserve"> т.1.1 на настоящия договор ВЪЗЛОЖИТЕЛЯТ се задължава да изплати на ИЗПЪЛНИТЕЛЯ общата сума в размер на </w:t>
      </w:r>
      <w:r w:rsidRPr="00D5026F">
        <w:rPr>
          <w:rFonts w:ascii="Times New Roman" w:eastAsia="Verdana" w:hAnsi="Times New Roman" w:cs="Times New Roman"/>
          <w:sz w:val="24"/>
          <w:szCs w:val="24"/>
          <w:lang w:val="ru-RU"/>
        </w:rPr>
        <w:br/>
      </w:r>
      <w:r w:rsidRPr="00D5026F">
        <w:rPr>
          <w:rFonts w:ascii="Times New Roman" w:hAnsi="Times New Roman" w:cs="Times New Roman"/>
          <w:bCs/>
          <w:sz w:val="24"/>
          <w:szCs w:val="24"/>
        </w:rPr>
        <w:t xml:space="preserve">……………….. лв.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без ДДС или </w:t>
      </w:r>
      <w:r w:rsidRPr="00D5026F">
        <w:rPr>
          <w:rFonts w:ascii="Times New Roman" w:hAnsi="Times New Roman" w:cs="Times New Roman"/>
          <w:bCs/>
          <w:sz w:val="24"/>
          <w:szCs w:val="24"/>
        </w:rPr>
        <w:t>/……………….. лева/ с включен ДДС.</w:t>
      </w:r>
    </w:p>
    <w:p w:rsidR="00973783" w:rsidRPr="00D5026F" w:rsidRDefault="00973783" w:rsidP="00973783">
      <w:pPr>
        <w:pStyle w:val="Body"/>
        <w:numPr>
          <w:ilvl w:val="0"/>
          <w:numId w:val="2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5026F">
        <w:rPr>
          <w:rFonts w:ascii="Times New Roman" w:hAnsi="Times New Roman" w:cs="Times New Roman"/>
          <w:sz w:val="24"/>
          <w:szCs w:val="24"/>
          <w:lang w:val="ru-RU"/>
        </w:rPr>
        <w:t xml:space="preserve">Изплащането ще се осъществи след подписване на двустранен приемо-предавателен протокол </w:t>
      </w:r>
      <w:r>
        <w:rPr>
          <w:rFonts w:ascii="Times New Roman" w:hAnsi="Times New Roman" w:cs="Times New Roman"/>
          <w:sz w:val="24"/>
          <w:szCs w:val="24"/>
          <w:lang w:val="ru-RU"/>
        </w:rPr>
        <w:t>в срок две седмици след всяко събитие</w:t>
      </w:r>
      <w:r w:rsidRPr="00D502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73783" w:rsidRPr="00D5026F" w:rsidRDefault="00973783" w:rsidP="00973783">
      <w:pPr>
        <w:pStyle w:val="Body"/>
        <w:numPr>
          <w:ilvl w:val="0"/>
          <w:numId w:val="2"/>
        </w:numPr>
        <w:tabs>
          <w:tab w:val="num" w:pos="360"/>
        </w:tabs>
        <w:spacing w:before="12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</w:rPr>
      </w:pPr>
      <w:r w:rsidRPr="00D5026F">
        <w:rPr>
          <w:rFonts w:ascii="Times New Roman" w:hAnsi="Times New Roman" w:cs="Times New Roman"/>
          <w:sz w:val="24"/>
          <w:szCs w:val="24"/>
        </w:rPr>
        <w:t xml:space="preserve">   ВЪЗЛОЖИТЕЛЯТ следва да изплати на ИЗПЪЛНИТЕЛЯ сумите за УСЛУГАТА по настоящия договор със банков превод по сметката на изпълнителя.</w:t>
      </w:r>
    </w:p>
    <w:p w:rsidR="00973783" w:rsidRPr="00D5026F" w:rsidRDefault="00973783" w:rsidP="00973783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t>Банкова сметка на Изпълнителя:</w:t>
      </w:r>
    </w:p>
    <w:p w:rsidR="00973783" w:rsidRPr="00D5026F" w:rsidRDefault="00973783" w:rsidP="00973783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D5026F">
        <w:rPr>
          <w:rFonts w:ascii="Times New Roman" w:hAnsi="Times New Roman" w:cs="Times New Roman"/>
          <w:b/>
          <w:bCs/>
          <w:sz w:val="24"/>
          <w:szCs w:val="24"/>
        </w:rPr>
        <w:t>Банка: …</w:t>
      </w:r>
      <w:r w:rsidRPr="00D502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5026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973783" w:rsidRPr="005A1C3C" w:rsidRDefault="00973783" w:rsidP="00973783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</w:rPr>
        <w:t>Банков код: …</w:t>
      </w:r>
    </w:p>
    <w:p w:rsidR="00973783" w:rsidRPr="005A1C3C" w:rsidRDefault="00973783" w:rsidP="00973783">
      <w:pPr>
        <w:pStyle w:val="Body"/>
        <w:tabs>
          <w:tab w:val="left" w:pos="2694"/>
        </w:tabs>
        <w:spacing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</w:rPr>
        <w:t>Банкова сметка: …..</w:t>
      </w:r>
    </w:p>
    <w:p w:rsidR="00973783" w:rsidRPr="005A1C3C" w:rsidRDefault="00973783" w:rsidP="00973783">
      <w:pPr>
        <w:pStyle w:val="Heading2"/>
        <w:tabs>
          <w:tab w:val="left" w:pos="284"/>
        </w:tabs>
        <w:spacing w:before="120"/>
        <w:rPr>
          <w:rFonts w:ascii="Times New Roman" w:eastAsia="Verdana" w:hAnsi="Times New Roman" w:cs="Times New Roman"/>
          <w:sz w:val="24"/>
          <w:szCs w:val="24"/>
          <w:lang w:val="ru-RU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ІІ. </w:t>
      </w:r>
      <w:r w:rsidRPr="005A1C3C">
        <w:rPr>
          <w:rFonts w:ascii="Times New Roman" w:hAnsi="Times New Roman" w:cs="Times New Roman"/>
          <w:sz w:val="24"/>
          <w:szCs w:val="24"/>
          <w:lang w:val="ru-RU"/>
        </w:rPr>
        <w:t>ПРАВА И ЗАДЪЛЖЕНИЯ НА ИЗПЪЛНИТЕЛЯ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 xml:space="preserve">ИЗПЪЛНИТЕЛЯТ се задължава да  </w:t>
      </w:r>
      <w:r>
        <w:rPr>
          <w:rFonts w:ascii="Times New Roman" w:hAnsi="Times New Roman" w:cs="Times New Roman"/>
          <w:bCs/>
          <w:sz w:val="24"/>
          <w:szCs w:val="24"/>
        </w:rPr>
        <w:t>предложи на Възложителя варианти за провеждане на събитието</w:t>
      </w:r>
      <w:r w:rsidRPr="005A1C3C">
        <w:rPr>
          <w:rFonts w:ascii="Times New Roman" w:hAnsi="Times New Roman" w:cs="Times New Roman"/>
          <w:bCs/>
          <w:sz w:val="24"/>
          <w:szCs w:val="24"/>
        </w:rPr>
        <w:t xml:space="preserve"> в срок 2 седмици след като получи заявка от ВЪЗЛОЖИТЕЛЯ</w:t>
      </w:r>
    </w:p>
    <w:p w:rsidR="00973783" w:rsidRPr="0028049E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28049E">
        <w:rPr>
          <w:rFonts w:ascii="Times New Roman" w:hAnsi="Times New Roman" w:cs="Times New Roman"/>
          <w:bCs/>
          <w:sz w:val="24"/>
          <w:szCs w:val="24"/>
        </w:rPr>
        <w:t xml:space="preserve">ИЗПЪЛНИТЕЛЯТ се задължава да </w:t>
      </w:r>
      <w:r>
        <w:rPr>
          <w:rFonts w:ascii="Times New Roman" w:hAnsi="Times New Roman" w:cs="Times New Roman"/>
          <w:bCs/>
          <w:sz w:val="24"/>
          <w:szCs w:val="24"/>
        </w:rPr>
        <w:t>потвърди</w:t>
      </w:r>
      <w:r w:rsidRPr="0028049E">
        <w:rPr>
          <w:rFonts w:ascii="Times New Roman" w:hAnsi="Times New Roman" w:cs="Times New Roman"/>
          <w:bCs/>
          <w:sz w:val="24"/>
          <w:szCs w:val="24"/>
        </w:rPr>
        <w:t xml:space="preserve"> мястото на провеждане на събитието в срок 2 седмици преди провеждането му.  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lastRenderedPageBreak/>
        <w:t>ИЗПЪЛНИТЕЛЯТ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 xml:space="preserve">ИЗПЪЛНИТЕЛЯТ има право да получи договореното в настоящия договор възнаграждение в посочените срокове и при посочените условия. </w:t>
      </w:r>
    </w:p>
    <w:p w:rsidR="00973783" w:rsidRPr="005A1C3C" w:rsidRDefault="00973783" w:rsidP="00973783">
      <w:pPr>
        <w:pStyle w:val="BodyTextIndent"/>
        <w:spacing w:before="120"/>
        <w:ind w:left="0"/>
        <w:rPr>
          <w:rFonts w:ascii="Times New Roman" w:eastAsia="Verdana" w:hAnsi="Times New Roman" w:cs="Times New Roman"/>
        </w:rPr>
      </w:pPr>
    </w:p>
    <w:p w:rsidR="00973783" w:rsidRPr="005A1C3C" w:rsidRDefault="00973783" w:rsidP="00973783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A1C3C">
        <w:rPr>
          <w:rFonts w:ascii="Times New Roman" w:hAnsi="Times New Roman" w:cs="Times New Roman"/>
          <w:b/>
          <w:bCs/>
          <w:sz w:val="24"/>
          <w:szCs w:val="24"/>
          <w:lang w:val="ru-RU"/>
        </w:rPr>
        <w:t>ІІІ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1C3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 И ЗАДЪЛЖЕНИЯ НА ВЪЗЛОЖИТЕЛЯ</w:t>
      </w:r>
      <w:r w:rsidRPr="005A1C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>ВЪЗЛОЖИТЕЛЯТ се задължава да заплаща дължимите по договора суми за осъществяване на УСЛУГАТА, при условията и в сроковете, определени в настоящия договор.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>ВЪЗЛОЖИТЕЛЯТ се задължава да потвърждава одобрението и приемането на завършените етапи от реализацията на услугата.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 xml:space="preserve">ВЪЗЛОЖИТЕЛЯТ  се задължава да не разгласява факти, относно съдържанието на този договор, както и информация, решения и данни, представляващи търговска тайна, които са им станали известни при или по повод осъществяване предмета на този договор, както и да осигурят </w:t>
      </w:r>
      <w:proofErr w:type="spellStart"/>
      <w:r w:rsidRPr="005A1C3C">
        <w:rPr>
          <w:rFonts w:ascii="Times New Roman" w:hAnsi="Times New Roman" w:cs="Times New Roman"/>
          <w:bCs/>
          <w:sz w:val="24"/>
          <w:szCs w:val="24"/>
        </w:rPr>
        <w:t>неразгласяването</w:t>
      </w:r>
      <w:proofErr w:type="spellEnd"/>
      <w:r w:rsidRPr="005A1C3C">
        <w:rPr>
          <w:rFonts w:ascii="Times New Roman" w:hAnsi="Times New Roman" w:cs="Times New Roman"/>
          <w:bCs/>
          <w:sz w:val="24"/>
          <w:szCs w:val="24"/>
        </w:rPr>
        <w:t xml:space="preserve"> им от свои служители, които могат да ги използват само по предмета на този договор при извършване на служебната си дейност.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>ВЪЗЛОЖИТЕЛЯТ има право  във всеки един момент от изпълнението на договора да бъде осведомяван за качеството и срока на изпълнение на дейностите по договора, без с това да пречи на текущата дейност на ИЗПЪЛНИТЕЛЯ.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 xml:space="preserve">ВЪЗЛОЖИТЕЛЯТ има право да предоставя насоки и изисквания във всеки момент от реализацията на УСЛУГАТА. </w:t>
      </w:r>
    </w:p>
    <w:p w:rsidR="00973783" w:rsidRPr="005A1C3C" w:rsidRDefault="00973783" w:rsidP="00973783">
      <w:pPr>
        <w:pStyle w:val="Body"/>
        <w:tabs>
          <w:tab w:val="num" w:pos="-142"/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973783" w:rsidRPr="005A1C3C" w:rsidRDefault="00973783" w:rsidP="00973783">
      <w:pPr>
        <w:pStyle w:val="Heading6"/>
        <w:tabs>
          <w:tab w:val="num" w:pos="-142"/>
        </w:tabs>
        <w:jc w:val="both"/>
        <w:rPr>
          <w:rFonts w:ascii="Times New Roman" w:eastAsia="Verdana" w:hAnsi="Times New Roman" w:cs="Times New Roman"/>
          <w:sz w:val="24"/>
          <w:szCs w:val="24"/>
          <w:lang w:val="en-US"/>
        </w:rPr>
      </w:pPr>
      <w:r w:rsidRPr="005A1C3C">
        <w:rPr>
          <w:rFonts w:ascii="Times New Roman" w:hAnsi="Times New Roman" w:cs="Times New Roman"/>
          <w:sz w:val="24"/>
          <w:szCs w:val="24"/>
        </w:rPr>
        <w:t>ІV.  ДРУГИ УСЛОВИЯ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>Ако при приемането на изработеното от ИЗПЪЛНИТЕЛЯ се установи, че същото има недостатъци, ВЪЗЛОЖИТЕЛЯТ има право да поиска отстраняването им за сметка на ИЗПЪЛНИТЕЛЯ.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>Настоящият договор влиза в сила от момента на неговото подписване.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>Договорът може да бъде прекратен преди изтичане на срока му в следните случаи:</w:t>
      </w:r>
    </w:p>
    <w:p w:rsidR="00973783" w:rsidRPr="005A1C3C" w:rsidRDefault="00973783" w:rsidP="00973783">
      <w:pPr>
        <w:pStyle w:val="Body"/>
        <w:numPr>
          <w:ilvl w:val="1"/>
          <w:numId w:val="3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По взаимно съгласие на страните, изразено в писмена форма.</w:t>
      </w:r>
    </w:p>
    <w:p w:rsidR="00973783" w:rsidRPr="005A1C3C" w:rsidRDefault="00973783" w:rsidP="00973783">
      <w:pPr>
        <w:pStyle w:val="Body"/>
        <w:numPr>
          <w:ilvl w:val="1"/>
          <w:numId w:val="3"/>
        </w:numPr>
        <w:spacing w:before="12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При възникване на обективна невъзможност (непреодолима сила или случайно събитие) за изпълнение на поетите задължения,</w:t>
      </w:r>
    </w:p>
    <w:p w:rsidR="00973783" w:rsidRPr="005A1C3C" w:rsidRDefault="00973783" w:rsidP="00973783">
      <w:pPr>
        <w:pStyle w:val="Body"/>
        <w:numPr>
          <w:ilvl w:val="1"/>
          <w:numId w:val="3"/>
        </w:numPr>
        <w:tabs>
          <w:tab w:val="num" w:pos="360"/>
        </w:tabs>
        <w:spacing w:before="120" w:line="240" w:lineRule="auto"/>
        <w:ind w:left="0" w:firstLine="0"/>
        <w:rPr>
          <w:rFonts w:ascii="Times New Roman" w:eastAsia="Verdana" w:hAnsi="Times New Roman" w:cs="Times New Roman"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>В резултат на действия или актове на Компетентни държавни органи, които водят до ограничаване правомощията или функциите на която и да било от страните.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sz w:val="24"/>
          <w:szCs w:val="24"/>
        </w:rPr>
        <w:t xml:space="preserve">За </w:t>
      </w:r>
      <w:r w:rsidRPr="005A1C3C">
        <w:rPr>
          <w:rFonts w:ascii="Times New Roman" w:hAnsi="Times New Roman" w:cs="Times New Roman"/>
          <w:bCs/>
          <w:sz w:val="24"/>
          <w:szCs w:val="24"/>
        </w:rPr>
        <w:t>всички неуредени в този договор въпроси се прилага действащото в Република България законодателство.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>Възникналите спорове относно изпълнението на този договор се уреждат чрез преговори между страните, а когато това се окаже невъзможно - се отнасят за разрешаване от компетентния съд.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>Изменения и допълнения на този договор могат да се правят само по взаимно и писмено споразумение между страните.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lastRenderedPageBreak/>
        <w:t>Всички протоколи, приложения и допълнителни споразумения към този договор са неразделна част от него.</w:t>
      </w:r>
    </w:p>
    <w:p w:rsidR="00973783" w:rsidRPr="005A1C3C" w:rsidRDefault="00973783" w:rsidP="00973783">
      <w:pPr>
        <w:pStyle w:val="Body"/>
        <w:numPr>
          <w:ilvl w:val="0"/>
          <w:numId w:val="2"/>
        </w:numPr>
        <w:tabs>
          <w:tab w:val="left" w:pos="284"/>
        </w:tabs>
        <w:spacing w:before="12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A1C3C">
        <w:rPr>
          <w:rFonts w:ascii="Times New Roman" w:hAnsi="Times New Roman" w:cs="Times New Roman"/>
          <w:bCs/>
          <w:sz w:val="24"/>
          <w:szCs w:val="24"/>
        </w:rPr>
        <w:t xml:space="preserve">Настоящият договор се състави и подписа в два еднакви екземпляра, по един за всяка от страните. </w:t>
      </w:r>
    </w:p>
    <w:p w:rsidR="00973783" w:rsidRPr="005A1C3C" w:rsidRDefault="00973783" w:rsidP="00973783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973783" w:rsidRPr="005A1C3C" w:rsidRDefault="00973783" w:rsidP="00973783">
      <w:pPr>
        <w:pStyle w:val="Body"/>
        <w:tabs>
          <w:tab w:val="left" w:pos="284"/>
        </w:tabs>
        <w:spacing w:before="120" w:line="240" w:lineRule="auto"/>
        <w:ind w:firstLine="0"/>
        <w:rPr>
          <w:rFonts w:ascii="Times New Roman" w:eastAsia="Verdana" w:hAnsi="Times New Roman" w:cs="Times New Roman"/>
          <w:sz w:val="24"/>
          <w:szCs w:val="24"/>
        </w:rPr>
      </w:pPr>
    </w:p>
    <w:p w:rsidR="00973783" w:rsidRPr="005A1C3C" w:rsidRDefault="00973783" w:rsidP="00973783">
      <w:pPr>
        <w:pStyle w:val="BodyTextIndent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0"/>
        <w:rPr>
          <w:rFonts w:ascii="Times New Roman" w:hAnsi="Times New Roman" w:cs="Times New Roman"/>
          <w:lang w:val="bg-BG"/>
        </w:rPr>
      </w:pPr>
    </w:p>
    <w:p w:rsidR="00973783" w:rsidRPr="005A1C3C" w:rsidRDefault="00973783" w:rsidP="00973783">
      <w:pPr>
        <w:spacing w:line="276" w:lineRule="auto"/>
        <w:jc w:val="center"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t>Договарящи:</w:t>
      </w:r>
    </w:p>
    <w:p w:rsidR="00973783" w:rsidRPr="005A1C3C" w:rsidRDefault="00973783" w:rsidP="00973783">
      <w:pPr>
        <w:spacing w:line="276" w:lineRule="auto"/>
        <w:jc w:val="center"/>
        <w:rPr>
          <w:b/>
          <w:sz w:val="24"/>
          <w:szCs w:val="24"/>
        </w:rPr>
      </w:pPr>
    </w:p>
    <w:p w:rsidR="00973783" w:rsidRPr="005A1C3C" w:rsidRDefault="00973783" w:rsidP="00973783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633"/>
      </w:tblGrid>
      <w:tr w:rsidR="00973783" w:rsidRPr="005A1C3C" w:rsidTr="00C71610"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Възложител:</w:t>
            </w:r>
          </w:p>
        </w:tc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Изпълнител:</w:t>
            </w:r>
          </w:p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3783" w:rsidRPr="005A1C3C" w:rsidTr="00C71610"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инж. Емилияна Димитрова            Председател на НАПОО</w:t>
            </w: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……………………………………………</w:t>
            </w:r>
          </w:p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A1C3C">
              <w:rPr>
                <w:b/>
                <w:sz w:val="24"/>
                <w:szCs w:val="24"/>
              </w:rPr>
              <w:t>……………………………………………</w:t>
            </w:r>
          </w:p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3783" w:rsidRPr="005A1C3C" w:rsidTr="00C71610">
        <w:trPr>
          <w:trHeight w:val="369"/>
        </w:trPr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3783" w:rsidRPr="005A1C3C" w:rsidTr="00C71610"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Милко Стефанов</w:t>
            </w: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>Главен счетоводител</w:t>
            </w: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3783" w:rsidRPr="005A1C3C" w:rsidTr="00C71610"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3783" w:rsidRPr="005A1C3C" w:rsidTr="00C71610"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инж. Красимира </w:t>
            </w:r>
            <w:proofErr w:type="spellStart"/>
            <w:r w:rsidRPr="005A1C3C">
              <w:rPr>
                <w:sz w:val="24"/>
                <w:szCs w:val="24"/>
              </w:rPr>
              <w:t>Брозиг</w:t>
            </w:r>
            <w:proofErr w:type="spellEnd"/>
            <w:r w:rsidRPr="005A1C3C">
              <w:rPr>
                <w:sz w:val="24"/>
                <w:szCs w:val="24"/>
              </w:rPr>
              <w:t xml:space="preserve">                             </w:t>
            </w: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  Главен секретар и Финансов контрольор</w:t>
            </w: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3783" w:rsidRPr="005A1C3C" w:rsidTr="00C71610"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73783" w:rsidRPr="005A1C3C" w:rsidTr="00C71610">
        <w:tc>
          <w:tcPr>
            <w:tcW w:w="4659" w:type="dxa"/>
          </w:tcPr>
          <w:p w:rsidR="00973783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Съгласувал:</w:t>
            </w: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Радосвета </w:t>
            </w:r>
            <w:proofErr w:type="spellStart"/>
            <w:r w:rsidRPr="005A1C3C">
              <w:rPr>
                <w:sz w:val="24"/>
                <w:szCs w:val="24"/>
              </w:rPr>
              <w:t>Дракева</w:t>
            </w:r>
            <w:proofErr w:type="spellEnd"/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Национален </w:t>
            </w:r>
            <w:proofErr w:type="spellStart"/>
            <w:r w:rsidRPr="005A1C3C">
              <w:rPr>
                <w:sz w:val="24"/>
                <w:szCs w:val="24"/>
              </w:rPr>
              <w:t>ReferNet</w:t>
            </w:r>
            <w:proofErr w:type="spellEnd"/>
            <w:r w:rsidRPr="005A1C3C">
              <w:rPr>
                <w:sz w:val="24"/>
                <w:szCs w:val="24"/>
              </w:rPr>
              <w:t xml:space="preserve"> координатор</w:t>
            </w: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  <w:r w:rsidRPr="005A1C3C">
              <w:rPr>
                <w:sz w:val="24"/>
                <w:szCs w:val="24"/>
              </w:rPr>
              <w:t xml:space="preserve">                            </w:t>
            </w:r>
          </w:p>
          <w:p w:rsidR="00973783" w:rsidRPr="005A1C3C" w:rsidRDefault="00973783" w:rsidP="00C7161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973783" w:rsidRPr="005A1C3C" w:rsidRDefault="00973783" w:rsidP="00C716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73783" w:rsidRPr="005A1C3C" w:rsidRDefault="00973783" w:rsidP="00973783">
      <w:pPr>
        <w:spacing w:line="276" w:lineRule="auto"/>
        <w:jc w:val="center"/>
        <w:rPr>
          <w:b/>
          <w:sz w:val="24"/>
          <w:szCs w:val="24"/>
        </w:rPr>
      </w:pPr>
    </w:p>
    <w:p w:rsidR="00973783" w:rsidRPr="005A1C3C" w:rsidRDefault="00973783" w:rsidP="0097378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rPr>
          <w:b/>
          <w:sz w:val="24"/>
          <w:szCs w:val="24"/>
        </w:rPr>
      </w:pPr>
      <w:r w:rsidRPr="005A1C3C">
        <w:rPr>
          <w:b/>
          <w:sz w:val="24"/>
          <w:szCs w:val="24"/>
        </w:rPr>
        <w:br w:type="page"/>
      </w:r>
    </w:p>
    <w:p w:rsidR="001E1A9A" w:rsidRDefault="001E1A9A"/>
    <w:sectPr w:rsidR="001E1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40342"/>
    <w:multiLevelType w:val="multilevel"/>
    <w:tmpl w:val="5188552A"/>
    <w:styleLink w:val="31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1" w15:restartNumberingAfterBreak="0">
    <w:nsid w:val="3C3A3D3F"/>
    <w:multiLevelType w:val="multilevel"/>
    <w:tmpl w:val="9678DFA6"/>
    <w:styleLink w:val="List1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" w15:restartNumberingAfterBreak="0">
    <w:nsid w:val="469205E9"/>
    <w:multiLevelType w:val="multilevel"/>
    <w:tmpl w:val="C79C4A0E"/>
    <w:lvl w:ilvl="0">
      <w:start w:val="19"/>
      <w:numFmt w:val="decimal"/>
      <w:lvlText w:val="%1"/>
      <w:lvlJc w:val="left"/>
      <w:pPr>
        <w:ind w:left="465" w:hanging="465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</w:rPr>
    </w:lvl>
  </w:abstractNum>
  <w:abstractNum w:abstractNumId="3" w15:restartNumberingAfterBreak="0">
    <w:nsid w:val="68E91250"/>
    <w:multiLevelType w:val="multilevel"/>
    <w:tmpl w:val="A7F4BB78"/>
    <w:lvl w:ilvl="0">
      <w:start w:val="1"/>
      <w:numFmt w:val="decimal"/>
      <w:lvlText w:val="%1."/>
      <w:lvlJc w:val="left"/>
      <w:pPr>
        <w:tabs>
          <w:tab w:val="num" w:pos="98"/>
        </w:tabs>
      </w:pPr>
      <w:rPr>
        <w:rFonts w:hint="default"/>
        <w:color w:val="000000"/>
        <w:position w:val="0"/>
        <w:sz w:val="20"/>
        <w:szCs w:val="20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98"/>
        </w:tabs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3"/>
    <w:rsid w:val="001E1A9A"/>
    <w:rsid w:val="00502294"/>
    <w:rsid w:val="006423CD"/>
    <w:rsid w:val="008C371D"/>
    <w:rsid w:val="00973783"/>
    <w:rsid w:val="00AA714B"/>
    <w:rsid w:val="00B321A4"/>
    <w:rsid w:val="00CD2852"/>
    <w:rsid w:val="00CE5C61"/>
    <w:rsid w:val="00F0726B"/>
    <w:rsid w:val="00F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7E8FC-F948-4CE4-9597-52851AE2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2">
    <w:name w:val="heading 2"/>
    <w:next w:val="Body"/>
    <w:link w:val="Heading2Char"/>
    <w:rsid w:val="0097378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" w:after="0" w:line="240" w:lineRule="auto"/>
      <w:jc w:val="both"/>
      <w:outlineLvl w:val="1"/>
    </w:pPr>
    <w:rPr>
      <w:rFonts w:ascii="Arial Unicode MS" w:eastAsia="Arial Unicode MS" w:hAnsi="Arial" w:cs="Arial Unicode MS"/>
      <w:b/>
      <w:bCs/>
      <w:color w:val="000000"/>
      <w:sz w:val="20"/>
      <w:szCs w:val="20"/>
      <w:u w:color="000000"/>
      <w:bdr w:val="nil"/>
      <w:lang w:eastAsia="bg-BG"/>
    </w:rPr>
  </w:style>
  <w:style w:type="paragraph" w:styleId="Heading6">
    <w:name w:val="heading 6"/>
    <w:next w:val="Body"/>
    <w:link w:val="Heading6Char"/>
    <w:rsid w:val="00973783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284"/>
      </w:tabs>
      <w:spacing w:before="120" w:after="0" w:line="240" w:lineRule="auto"/>
      <w:outlineLvl w:val="5"/>
    </w:pPr>
    <w:rPr>
      <w:rFonts w:ascii="Arial Unicode MS" w:eastAsia="Arial Unicode MS" w:hAnsi="Arial" w:cs="Arial Unicode MS"/>
      <w:b/>
      <w:bCs/>
      <w:color w:val="000000"/>
      <w:sz w:val="20"/>
      <w:szCs w:val="20"/>
      <w:u w:color="000000"/>
      <w:bdr w:val="ni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3783"/>
    <w:rPr>
      <w:rFonts w:ascii="Arial Unicode MS" w:eastAsia="Arial Unicode MS" w:hAnsi="Arial" w:cs="Arial Unicode MS"/>
      <w:b/>
      <w:bCs/>
      <w:color w:val="000000"/>
      <w:sz w:val="20"/>
      <w:szCs w:val="20"/>
      <w:u w:color="000000"/>
      <w:bdr w:val="nil"/>
      <w:lang w:eastAsia="bg-BG"/>
    </w:rPr>
  </w:style>
  <w:style w:type="character" w:customStyle="1" w:styleId="Heading6Char">
    <w:name w:val="Heading 6 Char"/>
    <w:basedOn w:val="DefaultParagraphFont"/>
    <w:link w:val="Heading6"/>
    <w:rsid w:val="00973783"/>
    <w:rPr>
      <w:rFonts w:ascii="Arial Unicode MS" w:eastAsia="Arial Unicode MS" w:hAnsi="Arial" w:cs="Arial Unicode MS"/>
      <w:b/>
      <w:bCs/>
      <w:color w:val="000000"/>
      <w:sz w:val="20"/>
      <w:szCs w:val="20"/>
      <w:u w:color="000000"/>
      <w:bdr w:val="nil"/>
      <w:lang w:eastAsia="bg-BG"/>
    </w:rPr>
  </w:style>
  <w:style w:type="paragraph" w:customStyle="1" w:styleId="FR1">
    <w:name w:val="FR1"/>
    <w:rsid w:val="0097378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Arial" w:cs="Arial Unicode MS"/>
      <w:b/>
      <w:bCs/>
      <w:color w:val="000000"/>
      <w:sz w:val="32"/>
      <w:szCs w:val="32"/>
      <w:u w:color="000000"/>
      <w:bdr w:val="nil"/>
      <w:lang w:eastAsia="bg-BG"/>
    </w:rPr>
  </w:style>
  <w:style w:type="paragraph" w:customStyle="1" w:styleId="Body">
    <w:name w:val="Body"/>
    <w:rsid w:val="0097378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" w:after="0" w:line="280" w:lineRule="auto"/>
      <w:ind w:firstLine="700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bg-BG"/>
    </w:rPr>
  </w:style>
  <w:style w:type="paragraph" w:styleId="BodyText2">
    <w:name w:val="Body Text 2"/>
    <w:link w:val="BodyText2Char"/>
    <w:rsid w:val="0097378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ru-RU" w:eastAsia="bg-BG"/>
    </w:rPr>
  </w:style>
  <w:style w:type="character" w:customStyle="1" w:styleId="BodyText2Char">
    <w:name w:val="Body Text 2 Char"/>
    <w:basedOn w:val="DefaultParagraphFont"/>
    <w:link w:val="BodyText2"/>
    <w:rsid w:val="00973783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ru-RU" w:eastAsia="bg-BG"/>
    </w:rPr>
  </w:style>
  <w:style w:type="numbering" w:customStyle="1" w:styleId="List1">
    <w:name w:val="List 1"/>
    <w:basedOn w:val="NoList"/>
    <w:rsid w:val="00973783"/>
    <w:pPr>
      <w:numPr>
        <w:numId w:val="1"/>
      </w:numPr>
    </w:pPr>
  </w:style>
  <w:style w:type="numbering" w:customStyle="1" w:styleId="31">
    <w:name w:val="Списък 31"/>
    <w:basedOn w:val="NoList"/>
    <w:rsid w:val="00973783"/>
    <w:pPr>
      <w:numPr>
        <w:numId w:val="2"/>
      </w:numPr>
    </w:pPr>
  </w:style>
  <w:style w:type="paragraph" w:styleId="BodyTextIndent">
    <w:name w:val="Body Text Indent"/>
    <w:link w:val="BodyTextIndentChar"/>
    <w:rsid w:val="0097378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440"/>
      <w:jc w:val="both"/>
    </w:pPr>
    <w:rPr>
      <w:rFonts w:ascii="Arial Unicode MS" w:eastAsia="Arial Unicode MS" w:hAnsi="Arial" w:cs="Arial Unicode MS"/>
      <w:color w:val="000000"/>
      <w:sz w:val="24"/>
      <w:szCs w:val="24"/>
      <w:u w:color="000000"/>
      <w:bdr w:val="nil"/>
      <w:lang w:val="ru-RU" w:eastAsia="bg-BG"/>
    </w:rPr>
  </w:style>
  <w:style w:type="character" w:customStyle="1" w:styleId="BodyTextIndentChar">
    <w:name w:val="Body Text Indent Char"/>
    <w:basedOn w:val="DefaultParagraphFont"/>
    <w:link w:val="BodyTextIndent"/>
    <w:rsid w:val="00973783"/>
    <w:rPr>
      <w:rFonts w:ascii="Arial Unicode MS" w:eastAsia="Arial Unicode MS" w:hAnsi="Arial" w:cs="Arial Unicode MS"/>
      <w:color w:val="000000"/>
      <w:sz w:val="24"/>
      <w:szCs w:val="24"/>
      <w:u w:color="000000"/>
      <w:bdr w:val="nil"/>
      <w:lang w:val="ru-RU" w:eastAsia="bg-BG"/>
    </w:rPr>
  </w:style>
  <w:style w:type="table" w:styleId="TableGrid">
    <w:name w:val="Table Grid"/>
    <w:basedOn w:val="TableNormal"/>
    <w:uiPriority w:val="59"/>
    <w:rsid w:val="009737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VKarayaneva</dc:creator>
  <cp:keywords/>
  <dc:description/>
  <cp:lastModifiedBy>VKarayaneva</cp:lastModifiedBy>
  <cp:revision>1</cp:revision>
  <dcterms:created xsi:type="dcterms:W3CDTF">2018-04-12T11:52:00Z</dcterms:created>
  <dcterms:modified xsi:type="dcterms:W3CDTF">2018-04-12T11:53:00Z</dcterms:modified>
</cp:coreProperties>
</file>